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0" w:rsidRPr="00E36053" w:rsidRDefault="00D50020" w:rsidP="00E36053">
      <w:pPr>
        <w:tabs>
          <w:tab w:val="left" w:pos="3792"/>
        </w:tabs>
        <w:jc w:val="center"/>
        <w:rPr>
          <w:rFonts w:ascii="Algerian" w:hAnsi="Algerian"/>
          <w:color w:val="002060"/>
          <w:sz w:val="36"/>
          <w:szCs w:val="36"/>
          <w:u w:val="single"/>
        </w:rPr>
      </w:pPr>
      <w:r w:rsidRPr="00E36053">
        <w:rPr>
          <w:rFonts w:ascii="Algerian" w:hAnsi="Algerian"/>
          <w:color w:val="002060"/>
          <w:sz w:val="36"/>
          <w:szCs w:val="36"/>
          <w:u w:val="single"/>
        </w:rPr>
        <w:t>CONCOURS INTERNE DU 27 JUIN 2020</w:t>
      </w:r>
    </w:p>
    <w:p w:rsidR="00E36053" w:rsidRDefault="00E36053" w:rsidP="00D50020">
      <w:pPr>
        <w:tabs>
          <w:tab w:val="left" w:pos="3792"/>
        </w:tabs>
      </w:pPr>
    </w:p>
    <w:p w:rsidR="00E36053" w:rsidRDefault="00E36053" w:rsidP="00D50020">
      <w:pPr>
        <w:tabs>
          <w:tab w:val="left" w:pos="3792"/>
        </w:tabs>
      </w:pPr>
      <w:r>
        <w:t xml:space="preserve">  </w:t>
      </w:r>
    </w:p>
    <w:p w:rsidR="00301294" w:rsidRPr="00E36053" w:rsidRDefault="00E36053" w:rsidP="00E36053">
      <w:pPr>
        <w:pStyle w:val="Sansinterligne"/>
        <w:rPr>
          <w:b/>
        </w:rPr>
      </w:pPr>
      <w:r>
        <w:rPr>
          <w:b/>
        </w:rPr>
        <w:t xml:space="preserve">           </w:t>
      </w:r>
      <w:r w:rsidR="00D50020" w:rsidRPr="00E36053">
        <w:rPr>
          <w:b/>
        </w:rPr>
        <w:t xml:space="preserve">Le Bureau de l’Amicale Pétanque </w:t>
      </w:r>
      <w:proofErr w:type="spellStart"/>
      <w:r w:rsidR="00D50020" w:rsidRPr="00E36053">
        <w:rPr>
          <w:b/>
        </w:rPr>
        <w:t>Guerchoi</w:t>
      </w:r>
      <w:r w:rsidRPr="00E36053">
        <w:rPr>
          <w:b/>
        </w:rPr>
        <w:t>se</w:t>
      </w:r>
      <w:proofErr w:type="spellEnd"/>
      <w:r w:rsidRPr="00E36053">
        <w:rPr>
          <w:b/>
        </w:rPr>
        <w:t xml:space="preserve"> organise un concours interne </w:t>
      </w:r>
      <w:r w:rsidR="00D50020" w:rsidRPr="00E36053">
        <w:rPr>
          <w:b/>
        </w:rPr>
        <w:t>de</w:t>
      </w:r>
      <w:r w:rsidRPr="00E36053">
        <w:rPr>
          <w:b/>
        </w:rPr>
        <w:t xml:space="preserve"> </w:t>
      </w:r>
      <w:r>
        <w:rPr>
          <w:b/>
        </w:rPr>
        <w:t xml:space="preserve">   </w:t>
      </w:r>
      <w:r w:rsidR="001D563C">
        <w:rPr>
          <w:b/>
        </w:rPr>
        <w:t>P</w:t>
      </w:r>
      <w:r w:rsidR="00D50020" w:rsidRPr="00E36053">
        <w:rPr>
          <w:b/>
        </w:rPr>
        <w:t xml:space="preserve">étanque à la </w:t>
      </w:r>
      <w:proofErr w:type="spellStart"/>
      <w:r w:rsidRPr="00E36053">
        <w:rPr>
          <w:b/>
        </w:rPr>
        <w:t>m</w:t>
      </w:r>
      <w:r w:rsidR="00D50020" w:rsidRPr="00E36053">
        <w:rPr>
          <w:b/>
        </w:rPr>
        <w:t>élée</w:t>
      </w:r>
      <w:proofErr w:type="spellEnd"/>
      <w:r w:rsidR="00D50020" w:rsidRPr="00E36053">
        <w:rPr>
          <w:b/>
        </w:rPr>
        <w:t xml:space="preserve"> </w:t>
      </w:r>
      <w:r w:rsidR="00B93733">
        <w:rPr>
          <w:b/>
        </w:rPr>
        <w:t xml:space="preserve">en doublette </w:t>
      </w:r>
      <w:r w:rsidR="00D50020" w:rsidRPr="00E36053">
        <w:rPr>
          <w:b/>
        </w:rPr>
        <w:t>le 27 Juin 2020.</w:t>
      </w:r>
    </w:p>
    <w:p w:rsidR="00E36053" w:rsidRDefault="00E36053" w:rsidP="00E36053">
      <w:pPr>
        <w:pStyle w:val="Sansinterligne"/>
      </w:pPr>
    </w:p>
    <w:p w:rsidR="00E36053" w:rsidRDefault="00E36053" w:rsidP="00E36053">
      <w:pPr>
        <w:pStyle w:val="Sansinterligne"/>
      </w:pPr>
    </w:p>
    <w:p w:rsidR="00D50020" w:rsidRPr="00E36053" w:rsidRDefault="00D50020" w:rsidP="00D50020">
      <w:pPr>
        <w:tabs>
          <w:tab w:val="left" w:pos="1596"/>
        </w:tabs>
        <w:rPr>
          <w:b/>
          <w:color w:val="002060"/>
          <w:u w:val="single"/>
        </w:rPr>
      </w:pPr>
      <w:r>
        <w:t xml:space="preserve">                                               </w:t>
      </w:r>
      <w:r w:rsidRPr="00E36053">
        <w:rPr>
          <w:b/>
          <w:color w:val="002060"/>
          <w:u w:val="single"/>
        </w:rPr>
        <w:t>Modalités :</w:t>
      </w:r>
    </w:p>
    <w:p w:rsidR="00D50020" w:rsidRPr="00E36053" w:rsidRDefault="00D50020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 w:rsidRPr="00E36053">
        <w:rPr>
          <w:b/>
        </w:rPr>
        <w:t>S’inscrire sur la liste ci-jointe avant le 16 juin 2020</w:t>
      </w:r>
    </w:p>
    <w:p w:rsidR="0079741C" w:rsidRPr="0079741C" w:rsidRDefault="00D50020" w:rsidP="001D563C">
      <w:pPr>
        <w:pStyle w:val="Paragraphedeliste"/>
        <w:numPr>
          <w:ilvl w:val="0"/>
          <w:numId w:val="1"/>
        </w:numPr>
        <w:tabs>
          <w:tab w:val="left" w:pos="1596"/>
        </w:tabs>
      </w:pPr>
      <w:r w:rsidRPr="001D563C">
        <w:rPr>
          <w:b/>
        </w:rPr>
        <w:t xml:space="preserve">Paiement à l’inscription : 5€ par participant </w:t>
      </w:r>
    </w:p>
    <w:p w:rsidR="00E36053" w:rsidRDefault="0079741C" w:rsidP="001D563C">
      <w:pPr>
        <w:pStyle w:val="Paragraphedeliste"/>
        <w:numPr>
          <w:ilvl w:val="0"/>
          <w:numId w:val="1"/>
        </w:numPr>
        <w:tabs>
          <w:tab w:val="left" w:pos="1596"/>
        </w:tabs>
      </w:pPr>
      <w:r>
        <w:rPr>
          <w:b/>
        </w:rPr>
        <w:t>Remise du badge le jour J</w:t>
      </w:r>
      <w:r w:rsidR="00D50020">
        <w:t xml:space="preserve">                </w:t>
      </w:r>
    </w:p>
    <w:p w:rsidR="00E36053" w:rsidRPr="00E36053" w:rsidRDefault="00E36053" w:rsidP="00E36053">
      <w:pPr>
        <w:tabs>
          <w:tab w:val="left" w:pos="1596"/>
        </w:tabs>
        <w:ind w:left="1430"/>
        <w:rPr>
          <w:b/>
          <w:color w:val="002060"/>
          <w:u w:val="single"/>
        </w:rPr>
      </w:pPr>
      <w:r>
        <w:t xml:space="preserve">                </w:t>
      </w:r>
      <w:r w:rsidR="00D50020" w:rsidRPr="00E36053">
        <w:rPr>
          <w:b/>
          <w:color w:val="002060"/>
          <w:u w:val="single"/>
        </w:rPr>
        <w:t>Déroulement</w:t>
      </w:r>
      <w:r w:rsidRPr="00E36053">
        <w:rPr>
          <w:b/>
          <w:color w:val="002060"/>
          <w:u w:val="single"/>
        </w:rPr>
        <w:t> :</w:t>
      </w:r>
    </w:p>
    <w:p w:rsidR="00D50020" w:rsidRPr="00E36053" w:rsidRDefault="00D50020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 w:rsidRPr="00E36053">
        <w:rPr>
          <w:b/>
        </w:rPr>
        <w:t>Convocation de tous les joueurs à 14h30</w:t>
      </w:r>
    </w:p>
    <w:p w:rsidR="00D50020" w:rsidRPr="00E36053" w:rsidRDefault="00D50020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 w:rsidRPr="00E36053">
        <w:rPr>
          <w:b/>
        </w:rPr>
        <w:t>Début du concours à 15h00</w:t>
      </w:r>
    </w:p>
    <w:p w:rsidR="00D50020" w:rsidRPr="00E36053" w:rsidRDefault="00E36053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 w:rsidRPr="00E36053">
        <w:rPr>
          <w:b/>
        </w:rPr>
        <w:t>3 parties par joueur</w:t>
      </w:r>
    </w:p>
    <w:p w:rsidR="00D50020" w:rsidRDefault="00D50020" w:rsidP="00D50020">
      <w:pPr>
        <w:pStyle w:val="Paragraphedeliste"/>
        <w:tabs>
          <w:tab w:val="left" w:pos="1596"/>
        </w:tabs>
        <w:ind w:left="1790"/>
      </w:pPr>
    </w:p>
    <w:p w:rsidR="00E36053" w:rsidRPr="001D563C" w:rsidRDefault="00D50020" w:rsidP="00D50020">
      <w:pPr>
        <w:tabs>
          <w:tab w:val="left" w:pos="1596"/>
        </w:tabs>
        <w:rPr>
          <w:b/>
          <w:color w:val="002060"/>
          <w:u w:val="single"/>
        </w:rPr>
      </w:pPr>
      <w:r>
        <w:t xml:space="preserve">                   </w:t>
      </w:r>
      <w:r w:rsidRPr="00E36053">
        <w:rPr>
          <w:b/>
        </w:rPr>
        <w:t xml:space="preserve"> </w:t>
      </w:r>
      <w:r w:rsidR="001D563C">
        <w:rPr>
          <w:b/>
        </w:rPr>
        <w:t xml:space="preserve">                       </w:t>
      </w:r>
      <w:r w:rsidRPr="001D563C">
        <w:rPr>
          <w:b/>
          <w:color w:val="002060"/>
          <w:u w:val="single"/>
        </w:rPr>
        <w:t>A</w:t>
      </w:r>
      <w:r w:rsidRPr="001D563C">
        <w:rPr>
          <w:color w:val="002060"/>
          <w:u w:val="single"/>
        </w:rPr>
        <w:t xml:space="preserve"> </w:t>
      </w:r>
      <w:r w:rsidRPr="001D563C">
        <w:rPr>
          <w:b/>
          <w:color w:val="002060"/>
          <w:u w:val="single"/>
        </w:rPr>
        <w:t>la fin</w:t>
      </w:r>
      <w:r w:rsidR="00E36053" w:rsidRPr="001D563C">
        <w:rPr>
          <w:b/>
          <w:color w:val="002060"/>
          <w:u w:val="single"/>
        </w:rPr>
        <w:t xml:space="preserve"> des parties :</w:t>
      </w:r>
    </w:p>
    <w:p w:rsidR="00D50020" w:rsidRDefault="00E36053" w:rsidP="00D50020">
      <w:pPr>
        <w:tabs>
          <w:tab w:val="left" w:pos="1596"/>
        </w:tabs>
        <w:rPr>
          <w:b/>
        </w:rPr>
      </w:pPr>
      <w:r>
        <w:rPr>
          <w:b/>
        </w:rPr>
        <w:t xml:space="preserve">                           </w:t>
      </w:r>
      <w:r w:rsidR="001D563C">
        <w:rPr>
          <w:b/>
        </w:rPr>
        <w:t xml:space="preserve">  </w:t>
      </w:r>
      <w:r>
        <w:rPr>
          <w:b/>
        </w:rPr>
        <w:t>-</w:t>
      </w:r>
      <w:r w:rsidR="001D563C">
        <w:rPr>
          <w:b/>
        </w:rPr>
        <w:t xml:space="preserve"> R</w:t>
      </w:r>
      <w:r>
        <w:rPr>
          <w:b/>
        </w:rPr>
        <w:t>écompense pour la 1</w:t>
      </w:r>
      <w:r w:rsidRPr="00E36053">
        <w:rPr>
          <w:b/>
          <w:vertAlign w:val="superscript"/>
        </w:rPr>
        <w:t>ère</w:t>
      </w:r>
      <w:r>
        <w:rPr>
          <w:b/>
        </w:rPr>
        <w:t xml:space="preserve"> féminine</w:t>
      </w:r>
      <w:r w:rsidR="00B93733">
        <w:rPr>
          <w:b/>
        </w:rPr>
        <w:t> : 1 Porto</w:t>
      </w:r>
    </w:p>
    <w:p w:rsidR="00E36053" w:rsidRPr="00E36053" w:rsidRDefault="001D563C" w:rsidP="00D50020">
      <w:pPr>
        <w:tabs>
          <w:tab w:val="left" w:pos="1596"/>
        </w:tabs>
        <w:rPr>
          <w:b/>
        </w:rPr>
      </w:pPr>
      <w:r>
        <w:rPr>
          <w:b/>
        </w:rPr>
        <w:t xml:space="preserve">                            - R</w:t>
      </w:r>
      <w:r w:rsidR="00E36053">
        <w:rPr>
          <w:b/>
        </w:rPr>
        <w:t xml:space="preserve">écompense pour les </w:t>
      </w:r>
      <w:r>
        <w:rPr>
          <w:b/>
        </w:rPr>
        <w:t>2 premiers masculins</w:t>
      </w:r>
      <w:r w:rsidR="00B93733">
        <w:rPr>
          <w:b/>
        </w:rPr>
        <w:t> : 1 Whisky et 1 Ricard</w:t>
      </w:r>
    </w:p>
    <w:p w:rsidR="00E36053" w:rsidRDefault="00E36053" w:rsidP="00E36053">
      <w:pPr>
        <w:tabs>
          <w:tab w:val="left" w:pos="1596"/>
        </w:tabs>
        <w:ind w:left="567"/>
      </w:pPr>
    </w:p>
    <w:p w:rsidR="00D50020" w:rsidRPr="00E36053" w:rsidRDefault="00D50020" w:rsidP="00D50020">
      <w:pPr>
        <w:tabs>
          <w:tab w:val="left" w:pos="1596"/>
        </w:tabs>
        <w:rPr>
          <w:b/>
          <w:color w:val="002060"/>
          <w:u w:val="single"/>
        </w:rPr>
      </w:pPr>
      <w:r>
        <w:tab/>
        <w:t xml:space="preserve">          </w:t>
      </w:r>
      <w:r w:rsidRPr="00E36053">
        <w:rPr>
          <w:b/>
          <w:color w:val="002060"/>
          <w:u w:val="single"/>
        </w:rPr>
        <w:t>Repas</w:t>
      </w:r>
      <w:r w:rsidR="00E36053">
        <w:rPr>
          <w:b/>
          <w:color w:val="002060"/>
          <w:u w:val="single"/>
        </w:rPr>
        <w:t> :</w:t>
      </w:r>
    </w:p>
    <w:p w:rsidR="00D50020" w:rsidRPr="00E36053" w:rsidRDefault="001D563C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>
        <w:rPr>
          <w:b/>
        </w:rPr>
        <w:t xml:space="preserve">1 </w:t>
      </w:r>
      <w:r w:rsidR="008C4F3A">
        <w:rPr>
          <w:b/>
        </w:rPr>
        <w:t>punch</w:t>
      </w:r>
      <w:r w:rsidR="00D50020" w:rsidRPr="00E36053">
        <w:rPr>
          <w:b/>
        </w:rPr>
        <w:t xml:space="preserve"> offert</w:t>
      </w:r>
    </w:p>
    <w:p w:rsidR="00D50020" w:rsidRPr="00E36053" w:rsidRDefault="00D50020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 w:rsidRPr="00E36053">
        <w:rPr>
          <w:b/>
        </w:rPr>
        <w:t>Pizza (3 choix)</w:t>
      </w:r>
    </w:p>
    <w:p w:rsidR="00D50020" w:rsidRPr="00E36053" w:rsidRDefault="00D50020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 w:rsidRPr="00E36053">
        <w:rPr>
          <w:b/>
        </w:rPr>
        <w:t>Fromage Blanc</w:t>
      </w:r>
    </w:p>
    <w:p w:rsidR="00D50020" w:rsidRPr="00E36053" w:rsidRDefault="00D50020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 w:rsidRPr="00E36053">
        <w:rPr>
          <w:b/>
        </w:rPr>
        <w:t>Flanc</w:t>
      </w:r>
    </w:p>
    <w:p w:rsidR="00D50020" w:rsidRPr="00E36053" w:rsidRDefault="00D50020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 w:rsidRPr="00E36053">
        <w:rPr>
          <w:b/>
        </w:rPr>
        <w:t>Vin rouge ou et rosé</w:t>
      </w:r>
    </w:p>
    <w:p w:rsidR="00E36053" w:rsidRPr="00E36053" w:rsidRDefault="00E36053" w:rsidP="00D50020">
      <w:pPr>
        <w:pStyle w:val="Paragraphedeliste"/>
        <w:numPr>
          <w:ilvl w:val="0"/>
          <w:numId w:val="1"/>
        </w:numPr>
        <w:tabs>
          <w:tab w:val="left" w:pos="1596"/>
        </w:tabs>
        <w:rPr>
          <w:b/>
        </w:rPr>
      </w:pPr>
      <w:r w:rsidRPr="00E36053">
        <w:rPr>
          <w:b/>
        </w:rPr>
        <w:t>Café</w:t>
      </w:r>
    </w:p>
    <w:p w:rsidR="00E36053" w:rsidRDefault="00E36053" w:rsidP="00D50020">
      <w:pPr>
        <w:tabs>
          <w:tab w:val="left" w:pos="1596"/>
        </w:tabs>
      </w:pPr>
    </w:p>
    <w:p w:rsidR="00D50020" w:rsidRPr="00E36053" w:rsidRDefault="00E36053" w:rsidP="00E360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E36053">
        <w:rPr>
          <w:b/>
        </w:rPr>
        <w:t>Le Président</w:t>
      </w:r>
    </w:p>
    <w:sectPr w:rsidR="00D50020" w:rsidRPr="00E36053" w:rsidSect="00E36053"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1BB"/>
    <w:multiLevelType w:val="hybridMultilevel"/>
    <w:tmpl w:val="A942CB02"/>
    <w:lvl w:ilvl="0" w:tplc="96B661FE">
      <w:numFmt w:val="bullet"/>
      <w:lvlText w:val="-"/>
      <w:lvlJc w:val="left"/>
      <w:pPr>
        <w:ind w:left="17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50020"/>
    <w:rsid w:val="001D563C"/>
    <w:rsid w:val="001E3C1E"/>
    <w:rsid w:val="00301294"/>
    <w:rsid w:val="0079741C"/>
    <w:rsid w:val="008C4F3A"/>
    <w:rsid w:val="00B93733"/>
    <w:rsid w:val="00BE4684"/>
    <w:rsid w:val="00D50020"/>
    <w:rsid w:val="00D633E9"/>
    <w:rsid w:val="00E3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020"/>
    <w:pPr>
      <w:ind w:left="720"/>
      <w:contextualSpacing/>
    </w:pPr>
  </w:style>
  <w:style w:type="paragraph" w:styleId="Sansinterligne">
    <w:name w:val="No Spacing"/>
    <w:uiPriority w:val="1"/>
    <w:qFormat/>
    <w:rsid w:val="00E36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4</cp:revision>
  <dcterms:created xsi:type="dcterms:W3CDTF">2020-06-04T13:49:00Z</dcterms:created>
  <dcterms:modified xsi:type="dcterms:W3CDTF">2020-06-05T15:10:00Z</dcterms:modified>
</cp:coreProperties>
</file>